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4E375" w14:textId="77777777" w:rsidR="00DC7E3D" w:rsidRDefault="00F52A54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Supplementary</w:t>
      </w:r>
      <w:r>
        <w:rPr>
          <w:rFonts w:ascii="Times New Roman" w:hAnsi="Times New Roman" w:cs="Times New Roman" w:hint="eastAsia"/>
        </w:rPr>
        <w:t xml:space="preserve"> Figure Legend</w:t>
      </w:r>
    </w:p>
    <w:p w14:paraId="0C9CB997" w14:textId="732A40B7" w:rsidR="00DC7E3D" w:rsidRDefault="00F52A54">
      <w:pPr>
        <w:spacing w:line="360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Fig</w:t>
      </w:r>
      <w:r w:rsidR="00973559">
        <w:rPr>
          <w:rFonts w:ascii="Times New Roman" w:eastAsia="宋体" w:hAnsi="Times New Roman" w:cs="Times New Roman" w:hint="eastAsia"/>
        </w:rPr>
        <w:t>ure</w:t>
      </w:r>
      <w:r>
        <w:rPr>
          <w:rFonts w:ascii="Times New Roman" w:eastAsia="宋体" w:hAnsi="Times New Roman" w:cs="Times New Roman" w:hint="eastAsia"/>
        </w:rPr>
        <w:t xml:space="preserve"> S1. Characterization of TPP-DOX. 1H nuclear magnetic resonance (1H-NMR) spectra of TPP-DOX (A), DOX (B) and TPP (C). </w:t>
      </w:r>
    </w:p>
    <w:p w14:paraId="23CEB42E" w14:textId="7541B443" w:rsidR="00DC7E3D" w:rsidRDefault="00973559">
      <w:pPr>
        <w:spacing w:line="360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Figure</w:t>
      </w:r>
      <w:r w:rsidR="00F52A54">
        <w:rPr>
          <w:rFonts w:ascii="Times New Roman" w:eastAsia="宋体" w:hAnsi="Times New Roman" w:cs="Times New Roman" w:hint="eastAsia"/>
        </w:rPr>
        <w:t xml:space="preserve"> S2. Characterization of TPP-DOX. Mass spectrometry (MS) spectra of TPP-DOX (A), DOX (B) and TPP (C).</w:t>
      </w:r>
    </w:p>
    <w:p w14:paraId="15E08268" w14:textId="3D6AF12D" w:rsidR="00DC7E3D" w:rsidRDefault="00973559">
      <w:pPr>
        <w:spacing w:line="360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Figure</w:t>
      </w:r>
      <w:r w:rsidR="00F52A54">
        <w:rPr>
          <w:rFonts w:ascii="Times New Roman" w:eastAsia="宋体" w:hAnsi="Times New Roman" w:cs="Times New Roman" w:hint="eastAsia"/>
        </w:rPr>
        <w:t xml:space="preserve"> S3. Fourier transform infrared (FT-IR) spectral detection of TPP-DOX and DOX. The arrows indicate the characteristic peaks of the substance.</w:t>
      </w:r>
    </w:p>
    <w:p w14:paraId="31EBE2E3" w14:textId="54D77D6B" w:rsidR="00DC7E3D" w:rsidRDefault="00973559">
      <w:pPr>
        <w:spacing w:line="360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Figure</w:t>
      </w:r>
      <w:r w:rsidR="00F52A54">
        <w:rPr>
          <w:rFonts w:ascii="Times New Roman" w:eastAsia="宋体" w:hAnsi="Times New Roman" w:cs="Times New Roman" w:hint="eastAsia"/>
        </w:rPr>
        <w:t xml:space="preserve"> S4 Cytotoxicity results of normal cells (HUVEC and MCF10)</w:t>
      </w:r>
      <w:r w:rsidR="00F52A54">
        <w:rPr>
          <w:rFonts w:ascii="Times New Roman" w:eastAsia="宋体" w:hAnsi="Times New Roman" w:cs="Times New Roman" w:hint="eastAsia"/>
        </w:rPr>
        <w:t xml:space="preserve">. </w:t>
      </w:r>
      <w:r w:rsidR="00F52A54">
        <w:rPr>
          <w:rFonts w:ascii="Times New Roman" w:eastAsia="宋体" w:hAnsi="Times New Roman" w:cs="Times New Roman" w:hint="eastAsia"/>
        </w:rPr>
        <w:t>A. MCF 10A cytotoxicity investigation of differe</w:t>
      </w:r>
      <w:r w:rsidR="00F52A54">
        <w:rPr>
          <w:rFonts w:ascii="Times New Roman" w:eastAsia="宋体" w:hAnsi="Times New Roman" w:cs="Times New Roman" w:hint="eastAsia"/>
        </w:rPr>
        <w:t>nt drug treatment groups (DOX, TPP-DOX); B: MCF 10A cytotoxicity of different drug treatment groups (DOX, TPP-DOX) combined with radiotherapy; C: HUVEC cytotoxicity investigation of different drug treatment groups (DOX, TPP-DOX); D: HUVEC cytotoxicity of d</w:t>
      </w:r>
      <w:r w:rsidR="00F52A54">
        <w:rPr>
          <w:rFonts w:ascii="Times New Roman" w:eastAsia="宋体" w:hAnsi="Times New Roman" w:cs="Times New Roman" w:hint="eastAsia"/>
        </w:rPr>
        <w:t>ifferent drug treatment groups (DOX, TPP-DOX) combined with radiotherapy.</w:t>
      </w:r>
    </w:p>
    <w:p w14:paraId="7D57E3E3" w14:textId="39D3E6F0" w:rsidR="00DC7E3D" w:rsidRDefault="00973559">
      <w:pPr>
        <w:spacing w:line="360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Figure</w:t>
      </w:r>
      <w:r w:rsidR="00F52A54">
        <w:rPr>
          <w:rFonts w:ascii="Times New Roman" w:eastAsia="宋体" w:hAnsi="Times New Roman" w:cs="Times New Roman"/>
        </w:rPr>
        <w:t xml:space="preserve"> S</w:t>
      </w:r>
      <w:r w:rsidR="00F52A54">
        <w:rPr>
          <w:rFonts w:ascii="Times New Roman" w:eastAsia="宋体" w:hAnsi="Times New Roman" w:cs="Times New Roman" w:hint="eastAsia"/>
        </w:rPr>
        <w:t>5</w:t>
      </w:r>
      <w:r w:rsidR="00F52A54">
        <w:rPr>
          <w:rFonts w:ascii="Times New Roman" w:eastAsia="宋体" w:hAnsi="Times New Roman" w:cs="Times New Roman"/>
        </w:rPr>
        <w:t xml:space="preserve">. Fluorescence image of 4T1 cells stained with </w:t>
      </w:r>
      <w:proofErr w:type="spellStart"/>
      <w:r w:rsidR="00F52A54">
        <w:rPr>
          <w:rFonts w:ascii="Times New Roman" w:eastAsia="宋体" w:hAnsi="Times New Roman" w:cs="Times New Roman"/>
        </w:rPr>
        <w:t>Calcein</w:t>
      </w:r>
      <w:proofErr w:type="spellEnd"/>
      <w:r w:rsidR="00F52A54">
        <w:rPr>
          <w:rFonts w:ascii="Times New Roman" w:eastAsia="宋体" w:hAnsi="Times New Roman" w:cs="Times New Roman"/>
        </w:rPr>
        <w:t xml:space="preserve"> AM/PI</w:t>
      </w:r>
      <w:r w:rsidR="00F52A54">
        <w:rPr>
          <w:rFonts w:ascii="Times New Roman" w:eastAsia="宋体" w:hAnsi="Times New Roman" w:cs="Times New Roman" w:hint="eastAsia"/>
        </w:rPr>
        <w:t>. T</w:t>
      </w:r>
      <w:r w:rsidR="00F52A54">
        <w:rPr>
          <w:rFonts w:ascii="Times New Roman" w:eastAsia="宋体" w:hAnsi="Times New Roman" w:cs="Times New Roman"/>
        </w:rPr>
        <w:t xml:space="preserve">he green for live cells and red for dead cells (bar = 200 </w:t>
      </w:r>
      <w:proofErr w:type="spellStart"/>
      <w:r w:rsidR="00F52A54">
        <w:rPr>
          <w:rFonts w:ascii="Times New Roman" w:eastAsia="宋体" w:hAnsi="Times New Roman" w:cs="Times New Roman"/>
        </w:rPr>
        <w:t>μm</w:t>
      </w:r>
      <w:proofErr w:type="spellEnd"/>
      <w:r w:rsidR="00F52A54">
        <w:rPr>
          <w:rFonts w:ascii="Times New Roman" w:eastAsia="宋体" w:hAnsi="Times New Roman" w:cs="Times New Roman"/>
        </w:rPr>
        <w:t>).</w:t>
      </w:r>
    </w:p>
    <w:p w14:paraId="152267F0" w14:textId="2E61D12E" w:rsidR="00DC7E3D" w:rsidRDefault="00973559">
      <w:pPr>
        <w:spacing w:line="360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Figure</w:t>
      </w:r>
      <w:r w:rsidR="00F52A54">
        <w:rPr>
          <w:rFonts w:ascii="Times New Roman" w:eastAsia="宋体" w:hAnsi="Times New Roman" w:cs="Times New Roman"/>
        </w:rPr>
        <w:t xml:space="preserve"> S</w:t>
      </w:r>
      <w:r w:rsidR="00F52A54">
        <w:rPr>
          <w:rFonts w:ascii="Times New Roman" w:eastAsia="宋体" w:hAnsi="Times New Roman" w:cs="Times New Roman" w:hint="eastAsia"/>
        </w:rPr>
        <w:t>6</w:t>
      </w:r>
      <w:r w:rsidR="00F52A54">
        <w:rPr>
          <w:rFonts w:ascii="Times New Roman" w:eastAsia="宋体" w:hAnsi="Times New Roman" w:cs="Times New Roman"/>
        </w:rPr>
        <w:t xml:space="preserve">. The graph depicts the concentration of </w:t>
      </w:r>
      <w:proofErr w:type="spellStart"/>
      <w:r w:rsidR="00F52A54">
        <w:rPr>
          <w:rFonts w:ascii="Times New Roman" w:eastAsia="宋体" w:hAnsi="Times New Roman" w:cs="Times New Roman"/>
        </w:rPr>
        <w:t>pNA</w:t>
      </w:r>
      <w:proofErr w:type="spellEnd"/>
      <w:r w:rsidR="00F52A54">
        <w:rPr>
          <w:rFonts w:ascii="Times New Roman" w:eastAsia="宋体" w:hAnsi="Times New Roman" w:cs="Times New Roman"/>
        </w:rPr>
        <w:t xml:space="preserve"> (p-nitroaniline) produced by intracellular Caspase-3 and Caspase-9 catalyzed substrates after treatment of 4T1 cells with DOX or TPP-DOX (n = 3).</w:t>
      </w:r>
    </w:p>
    <w:p w14:paraId="2BA27246" w14:textId="6EB367E1" w:rsidR="00DC7E3D" w:rsidRDefault="00973559">
      <w:pPr>
        <w:spacing w:line="360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Figure</w:t>
      </w:r>
      <w:r w:rsidR="00F52A54">
        <w:rPr>
          <w:rFonts w:ascii="Times New Roman" w:eastAsia="宋体" w:hAnsi="Times New Roman" w:cs="Times New Roman"/>
        </w:rPr>
        <w:t xml:space="preserve"> S</w:t>
      </w:r>
      <w:r w:rsidR="00F52A54">
        <w:rPr>
          <w:rFonts w:ascii="Times New Roman" w:eastAsia="宋体" w:hAnsi="Times New Roman" w:cs="Times New Roman" w:hint="eastAsia"/>
        </w:rPr>
        <w:t xml:space="preserve">7. </w:t>
      </w:r>
      <w:r w:rsidR="00F52A54">
        <w:rPr>
          <w:rFonts w:ascii="Times New Roman" w:hAnsi="Times New Roman" w:cs="Times New Roman" w:hint="eastAsia"/>
          <w:szCs w:val="21"/>
        </w:rPr>
        <w:t>ATP concentration and RLU standard curve.</w:t>
      </w:r>
    </w:p>
    <w:p w14:paraId="25E186AA" w14:textId="1CEA7AF6" w:rsidR="00DC7E3D" w:rsidRDefault="00973559"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Figure</w:t>
      </w:r>
      <w:r w:rsidR="00F52A54">
        <w:rPr>
          <w:rFonts w:ascii="Times New Roman" w:eastAsia="宋体" w:hAnsi="Times New Roman" w:cs="Times New Roman"/>
        </w:rPr>
        <w:t xml:space="preserve"> S</w:t>
      </w:r>
      <w:r w:rsidR="00F52A54">
        <w:rPr>
          <w:rFonts w:ascii="Times New Roman" w:eastAsia="宋体" w:hAnsi="Times New Roman" w:cs="Times New Roman" w:hint="eastAsia"/>
        </w:rPr>
        <w:t>8</w:t>
      </w:r>
      <w:r w:rsidR="00F52A54">
        <w:rPr>
          <w:rFonts w:ascii="Times New Roman" w:eastAsia="宋体" w:hAnsi="Times New Roman" w:cs="Times New Roman"/>
        </w:rPr>
        <w:t xml:space="preserve">. Cell scratch. A </w:t>
      </w:r>
      <w:proofErr w:type="gramStart"/>
      <w:r w:rsidR="00F52A54">
        <w:rPr>
          <w:rFonts w:ascii="Times New Roman" w:eastAsia="宋体" w:hAnsi="Times New Roman" w:cs="Times New Roman"/>
        </w:rPr>
        <w:t>Microscopic images</w:t>
      </w:r>
      <w:proofErr w:type="gramEnd"/>
      <w:r w:rsidR="00F52A54">
        <w:rPr>
          <w:rFonts w:ascii="Times New Roman" w:eastAsia="宋体" w:hAnsi="Times New Roman" w:cs="Times New Roman"/>
        </w:rPr>
        <w:t xml:space="preserve"> of 4T1 cells tre</w:t>
      </w:r>
      <w:r w:rsidR="00F52A54">
        <w:rPr>
          <w:rFonts w:ascii="Times New Roman" w:eastAsia="宋体" w:hAnsi="Times New Roman" w:cs="Times New Roman"/>
        </w:rPr>
        <w:t xml:space="preserve">ated with DOX, TPP-DOX, and combined with X-ray for 24 h and 48 h </w:t>
      </w:r>
      <w:r w:rsidR="00F52A54">
        <w:rPr>
          <w:rFonts w:ascii="Times New Roman" w:hAnsi="Times New Roman" w:cs="Times New Roman"/>
        </w:rPr>
        <w:t xml:space="preserve">(bar = 200 </w:t>
      </w:r>
      <w:proofErr w:type="spellStart"/>
      <w:r w:rsidR="00F52A54">
        <w:rPr>
          <w:rFonts w:ascii="Times New Roman" w:hAnsi="Times New Roman" w:cs="Times New Roman"/>
        </w:rPr>
        <w:t>μm</w:t>
      </w:r>
      <w:proofErr w:type="spellEnd"/>
      <w:r w:rsidR="00F52A54">
        <w:rPr>
          <w:rFonts w:ascii="Times New Roman" w:hAnsi="Times New Roman" w:cs="Times New Roman"/>
        </w:rPr>
        <w:t>)</w:t>
      </w:r>
      <w:r w:rsidR="00F52A54">
        <w:rPr>
          <w:rFonts w:ascii="Times New Roman" w:eastAsia="宋体" w:hAnsi="Times New Roman" w:cs="Times New Roman"/>
        </w:rPr>
        <w:t>. B The quantitative analysis of Panel A (n=3, **</w:t>
      </w:r>
      <w:r w:rsidR="00F52A54">
        <w:rPr>
          <w:rFonts w:ascii="Times New Roman" w:eastAsia="宋体" w:hAnsi="Times New Roman" w:cs="Times New Roman"/>
          <w:i/>
          <w:iCs/>
        </w:rPr>
        <w:t>p</w:t>
      </w:r>
      <w:r w:rsidR="00F52A54">
        <w:rPr>
          <w:rFonts w:ascii="Times New Roman" w:eastAsia="宋体" w:hAnsi="Times New Roman" w:cs="Times New Roman"/>
        </w:rPr>
        <w:t>&lt;0.01</w:t>
      </w:r>
      <w:r w:rsidR="00F52A54">
        <w:rPr>
          <w:rFonts w:ascii="Times New Roman" w:eastAsia="宋体" w:hAnsi="Times New Roman" w:cs="Times New Roman" w:hint="eastAsia"/>
        </w:rPr>
        <w:t>,</w:t>
      </w:r>
      <w:r w:rsidR="00F52A54">
        <w:rPr>
          <w:rFonts w:ascii="Times New Roman" w:eastAsia="宋体" w:hAnsi="Times New Roman" w:cs="Times New Roman"/>
        </w:rPr>
        <w:t xml:space="preserve"> ****</w:t>
      </w:r>
      <w:r w:rsidR="00F52A54">
        <w:rPr>
          <w:rFonts w:ascii="Times New Roman" w:eastAsia="宋体" w:hAnsi="Times New Roman" w:cs="Times New Roman"/>
          <w:i/>
          <w:iCs/>
        </w:rPr>
        <w:t>p</w:t>
      </w:r>
      <w:r w:rsidR="00F52A54">
        <w:rPr>
          <w:rFonts w:ascii="Times New Roman" w:eastAsia="宋体" w:hAnsi="Times New Roman" w:cs="Times New Roman"/>
        </w:rPr>
        <w:t>&lt;0.0001).</w:t>
      </w:r>
    </w:p>
    <w:p w14:paraId="04B118BF" w14:textId="30272E35" w:rsidR="00DC7E3D" w:rsidRDefault="00973559"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</w:rPr>
        <w:t>Figure</w:t>
      </w:r>
      <w:r w:rsidR="00F52A54">
        <w:rPr>
          <w:rFonts w:ascii="Times New Roman" w:eastAsia="宋体" w:hAnsi="Times New Roman" w:cs="Times New Roman" w:hint="eastAsia"/>
        </w:rPr>
        <w:t xml:space="preserve"> S9. Semi-quantitative analysis of CYT C (A), Ki67 (B), CD31 (C), TUNE</w:t>
      </w:r>
      <w:bookmarkStart w:id="0" w:name="_GoBack"/>
      <w:bookmarkEnd w:id="0"/>
      <w:r w:rsidR="00F52A54">
        <w:rPr>
          <w:rFonts w:ascii="Times New Roman" w:eastAsia="宋体" w:hAnsi="Times New Roman" w:cs="Times New Roman" w:hint="eastAsia"/>
        </w:rPr>
        <w:t>L(D) staining image of mouse tu</w:t>
      </w:r>
      <w:r w:rsidR="00F52A54">
        <w:rPr>
          <w:rFonts w:ascii="Times New Roman" w:eastAsia="宋体" w:hAnsi="Times New Roman" w:cs="Times New Roman" w:hint="eastAsia"/>
        </w:rPr>
        <w:t>mor tissue after treatment. (n=3, *</w:t>
      </w:r>
      <w:r w:rsidR="00F52A54">
        <w:rPr>
          <w:rFonts w:ascii="Times New Roman" w:eastAsia="宋体" w:hAnsi="Times New Roman" w:cs="Times New Roman" w:hint="eastAsia"/>
          <w:i/>
          <w:iCs/>
        </w:rPr>
        <w:t>p</w:t>
      </w:r>
      <w:r w:rsidR="00F52A54">
        <w:rPr>
          <w:rFonts w:ascii="Times New Roman" w:eastAsia="宋体" w:hAnsi="Times New Roman" w:cs="Times New Roman" w:hint="eastAsia"/>
        </w:rPr>
        <w:t>&lt;0.05, **</w:t>
      </w:r>
      <w:r w:rsidR="00F52A54">
        <w:rPr>
          <w:rFonts w:ascii="Times New Roman" w:eastAsia="宋体" w:hAnsi="Times New Roman" w:cs="Times New Roman" w:hint="eastAsia"/>
          <w:i/>
          <w:iCs/>
        </w:rPr>
        <w:t>p</w:t>
      </w:r>
      <w:r w:rsidR="00F52A54">
        <w:rPr>
          <w:rFonts w:ascii="Times New Roman" w:eastAsia="宋体" w:hAnsi="Times New Roman" w:cs="Times New Roman" w:hint="eastAsia"/>
        </w:rPr>
        <w:t>&lt;0.01, ***</w:t>
      </w:r>
      <w:r w:rsidR="00F52A54">
        <w:rPr>
          <w:rFonts w:ascii="Times New Roman" w:eastAsia="宋体" w:hAnsi="Times New Roman" w:cs="Times New Roman" w:hint="eastAsia"/>
          <w:i/>
          <w:iCs/>
        </w:rPr>
        <w:t>p</w:t>
      </w:r>
      <w:r w:rsidR="00F52A54">
        <w:rPr>
          <w:rFonts w:ascii="Times New Roman" w:eastAsia="宋体" w:hAnsi="Times New Roman" w:cs="Times New Roman" w:hint="eastAsia"/>
        </w:rPr>
        <w:t>&lt;0.001, ****</w:t>
      </w:r>
      <w:r w:rsidR="00F52A54">
        <w:rPr>
          <w:rFonts w:ascii="Times New Roman" w:eastAsia="宋体" w:hAnsi="Times New Roman" w:cs="Times New Roman" w:hint="eastAsia"/>
          <w:i/>
          <w:iCs/>
        </w:rPr>
        <w:t>p</w:t>
      </w:r>
      <w:r w:rsidR="00F52A54">
        <w:rPr>
          <w:rFonts w:ascii="Times New Roman" w:eastAsia="宋体" w:hAnsi="Times New Roman" w:cs="Times New Roman" w:hint="eastAsia"/>
        </w:rPr>
        <w:t>&lt;0.0001).</w:t>
      </w:r>
    </w:p>
    <w:p w14:paraId="351B0A6A" w14:textId="77777777" w:rsidR="00DC7E3D" w:rsidRDefault="00DC7E3D">
      <w:pPr>
        <w:spacing w:line="360" w:lineRule="auto"/>
        <w:jc w:val="left"/>
        <w:rPr>
          <w:rFonts w:ascii="Times New Roman" w:eastAsia="宋体" w:hAnsi="Times New Roman" w:cs="Times New Roman"/>
        </w:rPr>
      </w:pPr>
    </w:p>
    <w:p w14:paraId="136D19BB" w14:textId="77777777" w:rsidR="00DC7E3D" w:rsidRDefault="00DC7E3D">
      <w:pPr>
        <w:spacing w:line="360" w:lineRule="auto"/>
        <w:jc w:val="left"/>
      </w:pPr>
    </w:p>
    <w:p w14:paraId="418F2936" w14:textId="77777777" w:rsidR="00DC7E3D" w:rsidRDefault="00DC7E3D">
      <w:pPr>
        <w:spacing w:line="360" w:lineRule="auto"/>
        <w:jc w:val="left"/>
      </w:pPr>
    </w:p>
    <w:p w14:paraId="72EDF4FF" w14:textId="77777777" w:rsidR="00DC7E3D" w:rsidRDefault="00DC7E3D">
      <w:pPr>
        <w:spacing w:line="360" w:lineRule="auto"/>
        <w:jc w:val="center"/>
        <w:rPr>
          <w:rFonts w:ascii="Times New Roman" w:eastAsia="宋体" w:hAnsi="Times New Roman" w:cs="Times New Roman"/>
        </w:rPr>
      </w:pPr>
    </w:p>
    <w:p w14:paraId="37D0E3FF" w14:textId="77777777" w:rsidR="00DC7E3D" w:rsidRDefault="00DC7E3D">
      <w:pPr>
        <w:spacing w:line="360" w:lineRule="auto"/>
        <w:jc w:val="center"/>
        <w:rPr>
          <w:rFonts w:ascii="Times New Roman" w:eastAsia="宋体" w:hAnsi="Times New Roman" w:cs="Times New Roman"/>
        </w:rPr>
      </w:pPr>
    </w:p>
    <w:sectPr w:rsidR="00DC7E3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352F7" w14:textId="77777777" w:rsidR="00F52A54" w:rsidRDefault="00F52A54">
      <w:r>
        <w:separator/>
      </w:r>
    </w:p>
  </w:endnote>
  <w:endnote w:type="continuationSeparator" w:id="0">
    <w:p w14:paraId="7F743D69" w14:textId="77777777" w:rsidR="00F52A54" w:rsidRDefault="00F5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6696156"/>
    </w:sdtPr>
    <w:sdtEndPr/>
    <w:sdtContent>
      <w:p w14:paraId="5DCC80EA" w14:textId="77777777" w:rsidR="00DC7E3D" w:rsidRDefault="00F52A5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6597E00" w14:textId="77777777" w:rsidR="00DC7E3D" w:rsidRDefault="00DC7E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4929A" w14:textId="77777777" w:rsidR="00F52A54" w:rsidRDefault="00F52A54">
      <w:r>
        <w:separator/>
      </w:r>
    </w:p>
  </w:footnote>
  <w:footnote w:type="continuationSeparator" w:id="0">
    <w:p w14:paraId="4D5976C2" w14:textId="77777777" w:rsidR="00F52A54" w:rsidRDefault="00F52A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9EB"/>
    <w:rsid w:val="0002575D"/>
    <w:rsid w:val="00096397"/>
    <w:rsid w:val="000C2CB4"/>
    <w:rsid w:val="001329EB"/>
    <w:rsid w:val="00162B92"/>
    <w:rsid w:val="0017373B"/>
    <w:rsid w:val="001F2FAD"/>
    <w:rsid w:val="00223DE9"/>
    <w:rsid w:val="00230D7A"/>
    <w:rsid w:val="00287953"/>
    <w:rsid w:val="002D3FF0"/>
    <w:rsid w:val="003564D4"/>
    <w:rsid w:val="003753FE"/>
    <w:rsid w:val="003A4E4C"/>
    <w:rsid w:val="0040059E"/>
    <w:rsid w:val="00405BD3"/>
    <w:rsid w:val="004700B6"/>
    <w:rsid w:val="004B1043"/>
    <w:rsid w:val="004C62A7"/>
    <w:rsid w:val="00502171"/>
    <w:rsid w:val="005204AD"/>
    <w:rsid w:val="005C4C91"/>
    <w:rsid w:val="00601F8C"/>
    <w:rsid w:val="00612343"/>
    <w:rsid w:val="00613D7D"/>
    <w:rsid w:val="00632F44"/>
    <w:rsid w:val="006916E4"/>
    <w:rsid w:val="006D79EA"/>
    <w:rsid w:val="0070537C"/>
    <w:rsid w:val="0084004D"/>
    <w:rsid w:val="00860FD2"/>
    <w:rsid w:val="008A5514"/>
    <w:rsid w:val="00914232"/>
    <w:rsid w:val="00932FC1"/>
    <w:rsid w:val="00973559"/>
    <w:rsid w:val="00A118A0"/>
    <w:rsid w:val="00AD1B1B"/>
    <w:rsid w:val="00B50E9B"/>
    <w:rsid w:val="00C0618F"/>
    <w:rsid w:val="00C1071C"/>
    <w:rsid w:val="00C37465"/>
    <w:rsid w:val="00CB5B2B"/>
    <w:rsid w:val="00CC2B6C"/>
    <w:rsid w:val="00CE7C97"/>
    <w:rsid w:val="00D542F5"/>
    <w:rsid w:val="00D60823"/>
    <w:rsid w:val="00D621FE"/>
    <w:rsid w:val="00D66D72"/>
    <w:rsid w:val="00DC7E3D"/>
    <w:rsid w:val="00E06485"/>
    <w:rsid w:val="00EB6B97"/>
    <w:rsid w:val="00EE4075"/>
    <w:rsid w:val="00F03665"/>
    <w:rsid w:val="00F42F4E"/>
    <w:rsid w:val="00F52A54"/>
    <w:rsid w:val="00FF0953"/>
    <w:rsid w:val="2A4916CA"/>
    <w:rsid w:val="4ECE76BC"/>
    <w:rsid w:val="636D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81004"/>
  <w15:docId w15:val="{FDB13880-38FF-42E6-A2AE-A96167A95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 晓燕</dc:creator>
  <cp:lastModifiedBy>Tech Science Press</cp:lastModifiedBy>
  <cp:revision>9</cp:revision>
  <dcterms:created xsi:type="dcterms:W3CDTF">2024-01-05T06:22:00Z</dcterms:created>
  <dcterms:modified xsi:type="dcterms:W3CDTF">2025-01-02T05:53:00Z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a4135f37831a5d77d72e58b30e64550cedf5870fce2e1589afe29a06428a81a8</vt:lpwstr>
  </property>
  <property fmtid="{D5CDD505-2E9C-101B-9397-08002B2CF9AE}" pid="3" name="KSOTemplateDocerSaveRecord">
    <vt:lpwstr>eyJoZGlkIjoiNGQzNmFmODQ1YWIwOTg1MjhlOTUyYjY3NDNjNjM1MDEiLCJ1c2VySWQiOiIyMTM1MjkzOTMifQ==</vt:lpwstr>
  </property>
  <property fmtid="{D5CDD505-2E9C-101B-9397-08002B2CF9AE}" pid="4" name="KSOProductBuildVer">
    <vt:lpwstr>2052-12.1.0.19302</vt:lpwstr>
  </property>
  <property fmtid="{D5CDD505-2E9C-101B-9397-08002B2CF9AE}" pid="5" name="ICV">
    <vt:lpwstr>A2A61A49FEBF41558C06E9B6CF220D56_13</vt:lpwstr>
  </property>
</Properties>
</file>